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67" w:rsidRPr="00F550D5" w:rsidRDefault="00341D67" w:rsidP="00341D67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341D67" w:rsidRPr="00F550D5" w:rsidRDefault="00341D67" w:rsidP="00341D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</w:t>
      </w:r>
      <w:r w:rsidRPr="00F550D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10</w:t>
      </w:r>
      <w:r w:rsidRPr="00F550D5">
        <w:rPr>
          <w:color w:val="000000" w:themeColor="text1"/>
          <w:sz w:val="26"/>
          <w:szCs w:val="26"/>
        </w:rPr>
        <w:t>.2025</w:t>
      </w: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FB2100" w:rsidRDefault="00FB2100" w:rsidP="00FB2100">
      <w:pPr>
        <w:ind w:left="23" w:firstLine="692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>
        <w:rPr>
          <w:color w:val="000000" w:themeColor="text1"/>
          <w:sz w:val="26"/>
          <w:szCs w:val="26"/>
        </w:rPr>
        <w:t xml:space="preserve"> о предоставлении разрешения:</w:t>
      </w:r>
    </w:p>
    <w:p w:rsidR="00FB2100" w:rsidRPr="00E75BE9" w:rsidRDefault="00FB2100" w:rsidP="00FB2100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E75BE9">
        <w:rPr>
          <w:color w:val="000000" w:themeColor="text1"/>
          <w:sz w:val="26"/>
          <w:szCs w:val="26"/>
        </w:rPr>
        <w:t>на условно разрешенный вид использования земельного участка площадью 463 кв. м в кадастровом квартале 29:22:081101, расположенного в Исакогорском территориальном округе г. Архангельска по ул. Караванной, 23:</w:t>
      </w:r>
    </w:p>
    <w:p w:rsidR="00FB2100" w:rsidRDefault="00FB2100" w:rsidP="00FB2100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E75BE9">
        <w:rPr>
          <w:color w:val="000000" w:themeColor="text1"/>
          <w:sz w:val="26"/>
          <w:szCs w:val="26"/>
        </w:rPr>
        <w:t>"Для индивидуального жилищного строительства"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</w:t>
      </w:r>
      <w:r>
        <w:rPr>
          <w:color w:val="000000" w:themeColor="text1"/>
          <w:sz w:val="26"/>
          <w:szCs w:val="26"/>
        </w:rPr>
        <w:t xml:space="preserve">енному приказом </w:t>
      </w:r>
      <w:proofErr w:type="spellStart"/>
      <w:r>
        <w:rPr>
          <w:color w:val="000000" w:themeColor="text1"/>
          <w:sz w:val="26"/>
          <w:szCs w:val="26"/>
        </w:rPr>
        <w:t>Росреестра</w:t>
      </w:r>
      <w:proofErr w:type="spellEnd"/>
      <w:r>
        <w:rPr>
          <w:color w:val="000000" w:themeColor="text1"/>
          <w:sz w:val="26"/>
          <w:szCs w:val="26"/>
        </w:rPr>
        <w:t xml:space="preserve"> от</w:t>
      </w:r>
      <w:r w:rsidRPr="00E75BE9">
        <w:rPr>
          <w:color w:val="000000" w:themeColor="text1"/>
          <w:sz w:val="26"/>
          <w:szCs w:val="26"/>
        </w:rPr>
        <w:t xml:space="preserve"> 10 ноября 2020 г. № </w:t>
      </w:r>
      <w:proofErr w:type="gramStart"/>
      <w:r w:rsidRPr="00E75BE9">
        <w:rPr>
          <w:color w:val="000000" w:themeColor="text1"/>
          <w:sz w:val="26"/>
          <w:szCs w:val="26"/>
        </w:rPr>
        <w:t>П</w:t>
      </w:r>
      <w:proofErr w:type="gramEnd"/>
      <w:r w:rsidRPr="00E75BE9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</w:t>
      </w:r>
      <w:r>
        <w:rPr>
          <w:color w:val="000000" w:themeColor="text1"/>
          <w:sz w:val="26"/>
          <w:szCs w:val="26"/>
        </w:rPr>
        <w:t>ия земельных участков", - (2.1);</w:t>
      </w:r>
    </w:p>
    <w:p w:rsidR="00FB2100" w:rsidRPr="00E75BE9" w:rsidRDefault="00FB2100" w:rsidP="00FB2100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E75BE9">
        <w:rPr>
          <w:bCs/>
          <w:color w:val="000000" w:themeColor="text1"/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463 кв. м в кадастровом кварта</w:t>
      </w:r>
      <w:r>
        <w:rPr>
          <w:bCs/>
          <w:color w:val="000000" w:themeColor="text1"/>
          <w:sz w:val="26"/>
          <w:szCs w:val="26"/>
        </w:rPr>
        <w:t>ле 29:22:081101, расположенного</w:t>
      </w:r>
      <w:r>
        <w:rPr>
          <w:bCs/>
          <w:color w:val="000000" w:themeColor="text1"/>
          <w:sz w:val="26"/>
          <w:szCs w:val="26"/>
        </w:rPr>
        <w:br/>
      </w:r>
      <w:r w:rsidRPr="00E75BE9">
        <w:rPr>
          <w:bCs/>
          <w:color w:val="000000" w:themeColor="text1"/>
          <w:sz w:val="26"/>
          <w:szCs w:val="26"/>
        </w:rPr>
        <w:t>в Исакогорском территориальном округе г. Арха</w:t>
      </w:r>
      <w:r>
        <w:rPr>
          <w:bCs/>
          <w:color w:val="000000" w:themeColor="text1"/>
          <w:sz w:val="26"/>
          <w:szCs w:val="26"/>
        </w:rPr>
        <w:t>нгельска по ул. Караванной, 23:</w:t>
      </w:r>
    </w:p>
    <w:p w:rsidR="00FB2100" w:rsidRDefault="00FB2100" w:rsidP="00FB2100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E75BE9">
        <w:rPr>
          <w:bCs/>
          <w:color w:val="000000" w:themeColor="text1"/>
          <w:sz w:val="26"/>
          <w:szCs w:val="26"/>
        </w:rPr>
        <w:t>установление минимальной площади земельного участка, для размещения индивидуального жилого дома 463 кв.</w:t>
      </w:r>
      <w:r>
        <w:rPr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E75BE9">
        <w:rPr>
          <w:bCs/>
          <w:color w:val="000000" w:themeColor="text1"/>
          <w:sz w:val="26"/>
          <w:szCs w:val="26"/>
        </w:rPr>
        <w:t>м.</w:t>
      </w:r>
    </w:p>
    <w:p w:rsidR="00FB2100" w:rsidRDefault="00FB2100" w:rsidP="00FB2100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>
        <w:rPr>
          <w:color w:val="000000" w:themeColor="text1"/>
          <w:sz w:val="26"/>
          <w:szCs w:val="26"/>
        </w:rPr>
        <w:t>проводятся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года.</w:t>
      </w:r>
    </w:p>
    <w:p w:rsidR="00FB2100" w:rsidRDefault="00FB2100" w:rsidP="00FB2100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B777D4">
        <w:rPr>
          <w:color w:val="000000" w:themeColor="text1"/>
          <w:sz w:val="26"/>
          <w:szCs w:val="26"/>
        </w:rPr>
        <w:t>на условно разрешенный вид исп</w:t>
      </w:r>
      <w:r>
        <w:rPr>
          <w:color w:val="000000" w:themeColor="text1"/>
          <w:sz w:val="26"/>
          <w:szCs w:val="26"/>
        </w:rPr>
        <w:t xml:space="preserve">ользования земельного участка, </w:t>
      </w:r>
      <w:r>
        <w:rPr>
          <w:color w:val="000000" w:themeColor="text1"/>
          <w:sz w:val="26"/>
          <w:szCs w:val="26"/>
        </w:rPr>
        <w:br/>
      </w:r>
      <w:r w:rsidRPr="00B777D4">
        <w:rPr>
          <w:color w:val="000000" w:themeColor="text1"/>
          <w:sz w:val="26"/>
          <w:szCs w:val="26"/>
        </w:rPr>
        <w:t>об утверждении схемы расположения земельного участка,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участке, расположенном в Исакогорском территориальном г. Архангельска по улице Караванной</w:t>
      </w:r>
      <w:r>
        <w:rPr>
          <w:color w:val="000000" w:themeColor="text1"/>
          <w:sz w:val="26"/>
          <w:szCs w:val="26"/>
        </w:rPr>
        <w:br/>
      </w:r>
      <w:r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>
        <w:rPr>
          <w:color w:val="000000" w:themeColor="text1"/>
          <w:sz w:val="26"/>
          <w:szCs w:val="26"/>
        </w:rPr>
        <w:t xml:space="preserve">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B2100" w:rsidTr="00D663C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FB2100" w:rsidRDefault="00FB2100" w:rsidP="00FB2100">
      <w:pPr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представлены</w:t>
      </w:r>
      <w:proofErr w:type="gramEnd"/>
      <w:r>
        <w:rPr>
          <w:bCs/>
          <w:color w:val="000000" w:themeColor="text1"/>
          <w:sz w:val="26"/>
          <w:szCs w:val="26"/>
        </w:rPr>
        <w:t xml:space="preserve"> с 24 октября 2025 года:</w:t>
      </w:r>
    </w:p>
    <w:p w:rsidR="00FB2100" w:rsidRDefault="00FB2100" w:rsidP="00FB2100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>
        <w:rPr>
          <w:bCs/>
          <w:color w:val="000000" w:themeColor="text1"/>
          <w:sz w:val="26"/>
          <w:szCs w:val="26"/>
        </w:rPr>
        <w:t>официальном</w:t>
      </w:r>
      <w:proofErr w:type="gramEnd"/>
      <w:r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color w:val="000000" w:themeColor="text1"/>
          <w:sz w:val="26"/>
          <w:szCs w:val="26"/>
        </w:rPr>
        <w:br/>
        <w:t>"Город Архангельск": http://www.arhcity.ru/?page=2418/0</w:t>
      </w:r>
      <w:r>
        <w:rPr>
          <w:color w:val="000000" w:themeColor="text1"/>
          <w:sz w:val="26"/>
          <w:szCs w:val="26"/>
        </w:rPr>
        <w:t>.</w:t>
      </w:r>
    </w:p>
    <w:p w:rsidR="00FB2100" w:rsidRDefault="00FB2100" w:rsidP="00FB2100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2.</w:t>
      </w:r>
      <w:r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color w:val="000000" w:themeColor="text1"/>
          <w:sz w:val="26"/>
          <w:szCs w:val="26"/>
        </w:rPr>
        <w:t>каб</w:t>
      </w:r>
      <w:proofErr w:type="spellEnd"/>
      <w:r>
        <w:rPr>
          <w:bCs/>
          <w:color w:val="000000" w:themeColor="text1"/>
          <w:sz w:val="26"/>
          <w:szCs w:val="26"/>
        </w:rPr>
        <w:t>. 508.</w:t>
      </w:r>
    </w:p>
    <w:p w:rsidR="00FB2100" w:rsidRDefault="00FB2100" w:rsidP="00FB210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Экспозиция открыта с "24" октября 2025 года по "29" октября 2025 года</w:t>
      </w:r>
      <w:r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FB2100" w:rsidRDefault="00FB2100" w:rsidP="00FB2100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>
        <w:rPr>
          <w:color w:val="000000" w:themeColor="text1"/>
          <w:sz w:val="26"/>
          <w:szCs w:val="26"/>
        </w:rPr>
        <w:t xml:space="preserve">9 часов 00 минут </w:t>
      </w:r>
      <w:r>
        <w:rPr>
          <w:bCs/>
          <w:color w:val="000000" w:themeColor="text1"/>
          <w:sz w:val="26"/>
          <w:szCs w:val="26"/>
        </w:rPr>
        <w:t xml:space="preserve">до 12 часов 00 минут </w:t>
      </w:r>
      <w:r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FB2100" w:rsidRDefault="00FB2100" w:rsidP="00FB2100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B2100" w:rsidTr="00D663C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spacing w:line="276" w:lineRule="auto"/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spacing w:line="276" w:lineRule="auto"/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FB2100" w:rsidTr="00D663C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00" w:rsidRDefault="00FB2100" w:rsidP="00D663C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27 октября 2025 года</w:t>
            </w:r>
          </w:p>
          <w:p w:rsidR="00FB2100" w:rsidRDefault="00FB2100" w:rsidP="00D663C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00" w:rsidRDefault="00FB2100" w:rsidP="00D663CB">
            <w:pPr>
              <w:spacing w:line="276" w:lineRule="auto"/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B2100" w:rsidRDefault="00FB2100" w:rsidP="00D663CB">
            <w:pPr>
              <w:spacing w:line="276" w:lineRule="auto"/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B2100" w:rsidRDefault="00FB2100" w:rsidP="00FB2100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FB2100" w:rsidRDefault="00FB2100" w:rsidP="00FB2100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B2100" w:rsidRDefault="00FB2100" w:rsidP="00FB2100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  <w:t>"Город Архангельск": https://lk.arhcity.ru/publichearings.</w:t>
      </w:r>
    </w:p>
    <w:p w:rsidR="00FB2100" w:rsidRDefault="00FB2100" w:rsidP="00FB2100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B2100" w:rsidRDefault="00FB2100" w:rsidP="00FB2100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B2100" w:rsidRDefault="00FB2100" w:rsidP="00FB210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color w:val="000000" w:themeColor="text1"/>
          <w:sz w:val="26"/>
          <w:szCs w:val="26"/>
        </w:rPr>
        <w:t xml:space="preserve"> </w:t>
      </w:r>
    </w:p>
    <w:p w:rsidR="00FB2100" w:rsidRDefault="00FB2100" w:rsidP="00FB2100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>
        <w:rPr>
          <w:color w:val="000000" w:themeColor="text1"/>
          <w:sz w:val="26"/>
          <w:szCs w:val="26"/>
        </w:rPr>
        <w:t>.</w:t>
      </w:r>
    </w:p>
    <w:p w:rsidR="00402037" w:rsidRPr="00341D67" w:rsidRDefault="00FB2100" w:rsidP="00FB2100">
      <w:pPr>
        <w:ind w:left="23" w:firstLine="692"/>
        <w:jc w:val="both"/>
      </w:pPr>
      <w:r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  <w:t>на</w:t>
      </w:r>
      <w:r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>
        <w:rPr>
          <w:bCs/>
          <w:color w:val="000000" w:themeColor="text1"/>
          <w:sz w:val="26"/>
          <w:szCs w:val="26"/>
        </w:rPr>
        <w:t>официальном</w:t>
      </w:r>
      <w:proofErr w:type="gramEnd"/>
      <w:r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color w:val="000000" w:themeColor="text1"/>
          <w:sz w:val="26"/>
          <w:szCs w:val="26"/>
        </w:rPr>
        <w:t>.</w:t>
      </w:r>
    </w:p>
    <w:sectPr w:rsidR="00402037" w:rsidRPr="00341D67" w:rsidSect="00FB2100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3"/>
    <w:rsid w:val="00341D67"/>
    <w:rsid w:val="00402037"/>
    <w:rsid w:val="005E2B5E"/>
    <w:rsid w:val="00736FD3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4</cp:revision>
  <dcterms:created xsi:type="dcterms:W3CDTF">2025-09-09T11:16:00Z</dcterms:created>
  <dcterms:modified xsi:type="dcterms:W3CDTF">2025-09-09T12:09:00Z</dcterms:modified>
</cp:coreProperties>
</file>